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E7" w:rsidRDefault="007227E7" w:rsidP="00722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5774">
        <w:rPr>
          <w:rFonts w:ascii="Arial" w:hAnsi="Arial" w:cs="Arial"/>
          <w:noProof/>
          <w:sz w:val="20"/>
          <w:szCs w:val="20"/>
          <w:lang w:eastAsia="en-IN"/>
        </w:rPr>
        <w:drawing>
          <wp:inline distT="0" distB="0" distL="0" distR="0">
            <wp:extent cx="1961215" cy="425611"/>
            <wp:effectExtent l="19050" t="0" r="93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55" cy="4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E7" w:rsidRDefault="007227E7" w:rsidP="00722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227E7" w:rsidRDefault="007227E7" w:rsidP="00722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GRADE: 12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 9.11.19</w:t>
      </w:r>
    </w:p>
    <w:p w:rsidR="007227E7" w:rsidRDefault="007227E7" w:rsidP="00722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</w:t>
      </w:r>
      <w:proofErr w:type="gramStart"/>
      <w:r>
        <w:rPr>
          <w:rFonts w:ascii="Arial" w:hAnsi="Arial" w:cs="Arial"/>
          <w:sz w:val="20"/>
          <w:szCs w:val="20"/>
        </w:rPr>
        <w:t>:ALDEHYDES</w:t>
      </w:r>
      <w:proofErr w:type="gramEnd"/>
      <w:r>
        <w:rPr>
          <w:rFonts w:ascii="Arial" w:hAnsi="Arial" w:cs="Arial"/>
          <w:sz w:val="20"/>
          <w:szCs w:val="20"/>
        </w:rPr>
        <w:t>, KETONES AND CARBOXYLIC ACIDS                              WORKSHEET NO.12</w:t>
      </w:r>
    </w:p>
    <w:p w:rsidR="007227E7" w:rsidRDefault="007227E7" w:rsidP="0073197C">
      <w:pPr>
        <w:rPr>
          <w:sz w:val="24"/>
          <w:szCs w:val="24"/>
        </w:rPr>
      </w:pPr>
    </w:p>
    <w:p w:rsidR="009E4D34" w:rsidRPr="0073197C" w:rsidRDefault="0073197C" w:rsidP="007319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97C">
        <w:rPr>
          <w:sz w:val="24"/>
          <w:szCs w:val="24"/>
        </w:rPr>
        <w:t>Arrange the following compounds in the increasing order of boiling points:</w:t>
      </w:r>
    </w:p>
    <w:p w:rsidR="0073197C" w:rsidRDefault="00394801" w:rsidP="0073197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3197C" w:rsidRPr="0073197C">
        <w:rPr>
          <w:sz w:val="24"/>
          <w:szCs w:val="24"/>
        </w:rPr>
        <w:t>CH</w:t>
      </w:r>
      <w:r w:rsidR="0073197C" w:rsidRPr="0073197C">
        <w:rPr>
          <w:sz w:val="24"/>
          <w:szCs w:val="24"/>
          <w:vertAlign w:val="subscript"/>
        </w:rPr>
        <w:t>3</w:t>
      </w:r>
      <w:r w:rsidR="0073197C" w:rsidRPr="0073197C">
        <w:rPr>
          <w:sz w:val="24"/>
          <w:szCs w:val="24"/>
        </w:rPr>
        <w:t>CH</w:t>
      </w:r>
      <w:r w:rsidR="0073197C" w:rsidRPr="0073197C">
        <w:rPr>
          <w:sz w:val="24"/>
          <w:szCs w:val="24"/>
          <w:vertAlign w:val="subscript"/>
        </w:rPr>
        <w:t>2</w:t>
      </w:r>
      <w:r w:rsidR="0073197C" w:rsidRPr="0073197C">
        <w:rPr>
          <w:sz w:val="24"/>
          <w:szCs w:val="24"/>
        </w:rPr>
        <w:t>CH</w:t>
      </w:r>
      <w:r w:rsidR="0073197C" w:rsidRPr="0073197C">
        <w:rPr>
          <w:sz w:val="24"/>
          <w:szCs w:val="24"/>
          <w:vertAlign w:val="subscript"/>
        </w:rPr>
        <w:t>3</w:t>
      </w:r>
      <w:r w:rsidR="0073197C">
        <w:rPr>
          <w:sz w:val="24"/>
          <w:szCs w:val="24"/>
        </w:rPr>
        <w:t xml:space="preserve">, </w:t>
      </w:r>
      <w:r w:rsidR="0073197C" w:rsidRPr="0073197C">
        <w:rPr>
          <w:sz w:val="24"/>
          <w:szCs w:val="24"/>
        </w:rPr>
        <w:t>CH</w:t>
      </w:r>
      <w:r w:rsidR="0073197C" w:rsidRPr="0073197C">
        <w:rPr>
          <w:sz w:val="24"/>
          <w:szCs w:val="24"/>
          <w:vertAlign w:val="subscript"/>
        </w:rPr>
        <w:t>3</w:t>
      </w:r>
      <w:r w:rsidR="0073197C" w:rsidRPr="0073197C">
        <w:rPr>
          <w:sz w:val="24"/>
          <w:szCs w:val="24"/>
        </w:rPr>
        <w:t>CH</w:t>
      </w:r>
      <w:r w:rsidR="0073197C" w:rsidRPr="0073197C">
        <w:rPr>
          <w:sz w:val="24"/>
          <w:szCs w:val="24"/>
          <w:vertAlign w:val="subscript"/>
        </w:rPr>
        <w:t>2</w:t>
      </w:r>
      <w:r w:rsidR="0073197C">
        <w:rPr>
          <w:sz w:val="24"/>
          <w:szCs w:val="24"/>
        </w:rPr>
        <w:t xml:space="preserve">OH, </w:t>
      </w:r>
      <w:r w:rsidR="0073197C" w:rsidRPr="0073197C">
        <w:rPr>
          <w:sz w:val="24"/>
          <w:szCs w:val="24"/>
        </w:rPr>
        <w:t>CH</w:t>
      </w:r>
      <w:r w:rsidR="0073197C" w:rsidRPr="0073197C">
        <w:rPr>
          <w:sz w:val="24"/>
          <w:szCs w:val="24"/>
          <w:vertAlign w:val="subscript"/>
        </w:rPr>
        <w:t>3</w:t>
      </w:r>
      <w:r w:rsidR="0073197C">
        <w:rPr>
          <w:sz w:val="24"/>
          <w:szCs w:val="24"/>
        </w:rPr>
        <w:t>O</w:t>
      </w:r>
      <w:r w:rsidR="0073197C" w:rsidRPr="0073197C">
        <w:rPr>
          <w:sz w:val="24"/>
          <w:szCs w:val="24"/>
        </w:rPr>
        <w:t>CH</w:t>
      </w:r>
      <w:r w:rsidR="0073197C" w:rsidRPr="0073197C">
        <w:rPr>
          <w:sz w:val="24"/>
          <w:szCs w:val="24"/>
          <w:vertAlign w:val="subscript"/>
        </w:rPr>
        <w:t>3</w:t>
      </w:r>
      <w:r w:rsidR="0073197C">
        <w:rPr>
          <w:sz w:val="24"/>
          <w:szCs w:val="24"/>
        </w:rPr>
        <w:t xml:space="preserve">, </w:t>
      </w:r>
      <w:r w:rsidR="0073197C" w:rsidRPr="0073197C">
        <w:rPr>
          <w:sz w:val="24"/>
          <w:szCs w:val="24"/>
        </w:rPr>
        <w:t>CH</w:t>
      </w:r>
      <w:r w:rsidR="0073197C" w:rsidRPr="0073197C">
        <w:rPr>
          <w:sz w:val="24"/>
          <w:szCs w:val="24"/>
          <w:vertAlign w:val="subscript"/>
        </w:rPr>
        <w:t>3</w:t>
      </w:r>
      <w:r w:rsidR="0073197C" w:rsidRPr="0073197C">
        <w:rPr>
          <w:sz w:val="24"/>
          <w:szCs w:val="24"/>
        </w:rPr>
        <w:t>CH</w:t>
      </w:r>
      <w:r w:rsidR="0073197C">
        <w:rPr>
          <w:sz w:val="24"/>
          <w:szCs w:val="24"/>
        </w:rPr>
        <w:t>O</w:t>
      </w:r>
    </w:p>
    <w:p w:rsidR="005B1F7C" w:rsidRDefault="005B1F7C" w:rsidP="005B1F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Arrange the following in the increasing order of </w:t>
      </w:r>
      <w:proofErr w:type="spellStart"/>
      <w:r>
        <w:rPr>
          <w:sz w:val="24"/>
          <w:szCs w:val="24"/>
        </w:rPr>
        <w:t>dipolemoment</w:t>
      </w:r>
      <w:proofErr w:type="spellEnd"/>
      <w:r>
        <w:rPr>
          <w:sz w:val="24"/>
          <w:szCs w:val="24"/>
        </w:rPr>
        <w:t>:</w:t>
      </w:r>
    </w:p>
    <w:p w:rsidR="005B1F7C" w:rsidRDefault="005B1F7C" w:rsidP="005B1F7C">
      <w:pPr>
        <w:pStyle w:val="ListParagraph"/>
        <w:rPr>
          <w:sz w:val="24"/>
          <w:szCs w:val="24"/>
        </w:rPr>
      </w:pPr>
      <w:r w:rsidRPr="0073197C">
        <w:rPr>
          <w:sz w:val="24"/>
          <w:szCs w:val="24"/>
        </w:rPr>
        <w:t>CH</w:t>
      </w:r>
      <w:r w:rsidRPr="0073197C">
        <w:rPr>
          <w:sz w:val="24"/>
          <w:szCs w:val="24"/>
          <w:vertAlign w:val="subscript"/>
        </w:rPr>
        <w:t>3</w:t>
      </w:r>
      <w:r w:rsidRPr="0073197C">
        <w:rPr>
          <w:sz w:val="24"/>
          <w:szCs w:val="24"/>
        </w:rPr>
        <w:t>CH</w:t>
      </w:r>
      <w:r>
        <w:rPr>
          <w:sz w:val="24"/>
          <w:szCs w:val="24"/>
        </w:rPr>
        <w:t>O, (</w:t>
      </w:r>
      <w:r w:rsidRPr="005B1F7C">
        <w:rPr>
          <w:sz w:val="24"/>
          <w:szCs w:val="24"/>
        </w:rPr>
        <w:t>CH</w:t>
      </w:r>
      <w:r w:rsidRPr="005B1F7C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 w:rsidRPr="005B1F7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</w:t>
      </w:r>
      <w:r w:rsidRPr="005B1F7C">
        <w:rPr>
          <w:sz w:val="24"/>
          <w:szCs w:val="24"/>
        </w:rPr>
        <w:t>O</w:t>
      </w:r>
      <w:r>
        <w:rPr>
          <w:sz w:val="24"/>
          <w:szCs w:val="24"/>
        </w:rPr>
        <w:t>,</w:t>
      </w:r>
      <w:r w:rsidRPr="005B1F7C">
        <w:rPr>
          <w:sz w:val="24"/>
          <w:szCs w:val="24"/>
        </w:rPr>
        <w:t xml:space="preserve"> </w:t>
      </w:r>
      <w:r w:rsidRPr="0073197C">
        <w:rPr>
          <w:sz w:val="24"/>
          <w:szCs w:val="24"/>
        </w:rPr>
        <w:t>CH</w:t>
      </w:r>
      <w:r w:rsidRPr="0073197C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CO OH</w:t>
      </w:r>
    </w:p>
    <w:p w:rsidR="00394801" w:rsidRDefault="00394801" w:rsidP="003948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C=O differ from C=C group in chemical reactions?</w:t>
      </w:r>
    </w:p>
    <w:p w:rsidR="00394801" w:rsidRDefault="00982617" w:rsidP="003948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base is added in the </w:t>
      </w:r>
      <w:proofErr w:type="spellStart"/>
      <w:r>
        <w:rPr>
          <w:sz w:val="24"/>
          <w:szCs w:val="24"/>
        </w:rPr>
        <w:t>nucleophilic</w:t>
      </w:r>
      <w:proofErr w:type="spellEnd"/>
      <w:r>
        <w:rPr>
          <w:sz w:val="24"/>
          <w:szCs w:val="24"/>
        </w:rPr>
        <w:t xml:space="preserve"> addition of HCN with carbonyl group. Why?</w:t>
      </w:r>
    </w:p>
    <w:p w:rsidR="00982617" w:rsidRDefault="00982617" w:rsidP="0039480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Aldehydes</w:t>
      </w:r>
      <w:proofErr w:type="spellEnd"/>
      <w:r>
        <w:rPr>
          <w:sz w:val="24"/>
          <w:szCs w:val="24"/>
        </w:rPr>
        <w:t xml:space="preserve"> are more reactive than </w:t>
      </w:r>
      <w:proofErr w:type="spellStart"/>
      <w:r>
        <w:rPr>
          <w:sz w:val="24"/>
          <w:szCs w:val="24"/>
        </w:rPr>
        <w:t>ketone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nucleophilic</w:t>
      </w:r>
      <w:proofErr w:type="spellEnd"/>
      <w:r>
        <w:rPr>
          <w:sz w:val="24"/>
          <w:szCs w:val="24"/>
        </w:rPr>
        <w:t xml:space="preserve"> addition of HCN. Why?</w:t>
      </w:r>
    </w:p>
    <w:p w:rsidR="00982617" w:rsidRDefault="00982617" w:rsidP="003948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Arrange the following in order of increasing boiling points:</w:t>
      </w:r>
    </w:p>
    <w:p w:rsidR="00982617" w:rsidRDefault="00982617" w:rsidP="0039480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Propanone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Propanal</w:t>
      </w:r>
      <w:proofErr w:type="spellEnd"/>
      <w:r>
        <w:rPr>
          <w:sz w:val="24"/>
          <w:szCs w:val="24"/>
        </w:rPr>
        <w:t xml:space="preserve">, 1-Propanol, Propane, </w:t>
      </w:r>
      <w:proofErr w:type="spellStart"/>
      <w:r>
        <w:rPr>
          <w:sz w:val="24"/>
          <w:szCs w:val="24"/>
        </w:rPr>
        <w:t>Dimethyl</w:t>
      </w:r>
      <w:proofErr w:type="spellEnd"/>
      <w:r>
        <w:rPr>
          <w:sz w:val="24"/>
          <w:szCs w:val="24"/>
        </w:rPr>
        <w:t xml:space="preserve"> ether</w:t>
      </w:r>
    </w:p>
    <w:p w:rsidR="00982617" w:rsidRDefault="00982617" w:rsidP="003948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proofErr w:type="spellStart"/>
      <w:r>
        <w:rPr>
          <w:sz w:val="24"/>
          <w:szCs w:val="24"/>
        </w:rPr>
        <w:t>ordr</w:t>
      </w:r>
      <w:proofErr w:type="spellEnd"/>
      <w:r>
        <w:rPr>
          <w:sz w:val="24"/>
          <w:szCs w:val="24"/>
        </w:rPr>
        <w:t xml:space="preserve"> of reactivity of the following towards HCN?</w:t>
      </w:r>
    </w:p>
    <w:p w:rsidR="00982617" w:rsidRDefault="00982617" w:rsidP="00982617">
      <w:pPr>
        <w:pStyle w:val="ListParagraph"/>
        <w:rPr>
          <w:sz w:val="24"/>
          <w:szCs w:val="24"/>
        </w:rPr>
      </w:pPr>
      <w:r w:rsidRPr="0073197C">
        <w:rPr>
          <w:sz w:val="24"/>
          <w:szCs w:val="24"/>
        </w:rPr>
        <w:t>C</w:t>
      </w:r>
      <w:r w:rsidRPr="00982617">
        <w:rPr>
          <w:sz w:val="24"/>
          <w:szCs w:val="24"/>
          <w:vertAlign w:val="subscript"/>
        </w:rPr>
        <w:t>6</w:t>
      </w:r>
      <w:r w:rsidRPr="0073197C"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 w:rsidRPr="0073197C">
        <w:rPr>
          <w:sz w:val="24"/>
          <w:szCs w:val="24"/>
        </w:rPr>
        <w:t>CH</w:t>
      </w:r>
      <w:r>
        <w:rPr>
          <w:sz w:val="24"/>
          <w:szCs w:val="24"/>
        </w:rPr>
        <w:t xml:space="preserve">O, </w:t>
      </w:r>
      <w:r w:rsidRPr="0073197C">
        <w:rPr>
          <w:sz w:val="24"/>
          <w:szCs w:val="24"/>
        </w:rPr>
        <w:t>C</w:t>
      </w:r>
      <w:r w:rsidRPr="00982617">
        <w:rPr>
          <w:sz w:val="24"/>
          <w:szCs w:val="24"/>
          <w:vertAlign w:val="subscript"/>
        </w:rPr>
        <w:t>6</w:t>
      </w:r>
      <w:r w:rsidRPr="0073197C"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CO</w:t>
      </w:r>
      <w:r w:rsidRPr="00982617">
        <w:rPr>
          <w:sz w:val="24"/>
          <w:szCs w:val="24"/>
        </w:rPr>
        <w:t xml:space="preserve"> </w:t>
      </w:r>
      <w:r w:rsidRPr="0073197C">
        <w:rPr>
          <w:sz w:val="24"/>
          <w:szCs w:val="24"/>
        </w:rPr>
        <w:t>C</w:t>
      </w:r>
      <w:r w:rsidRPr="00982617">
        <w:rPr>
          <w:sz w:val="24"/>
          <w:szCs w:val="24"/>
          <w:vertAlign w:val="subscript"/>
        </w:rPr>
        <w:t>6</w:t>
      </w:r>
      <w:r w:rsidRPr="0073197C"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, </w:t>
      </w:r>
      <w:r w:rsidRPr="0073197C">
        <w:rPr>
          <w:sz w:val="24"/>
          <w:szCs w:val="24"/>
        </w:rPr>
        <w:t>CH</w:t>
      </w:r>
      <w:r w:rsidRPr="0073197C">
        <w:rPr>
          <w:sz w:val="24"/>
          <w:szCs w:val="24"/>
          <w:vertAlign w:val="subscript"/>
        </w:rPr>
        <w:t>3</w:t>
      </w:r>
      <w:r w:rsidRPr="0073197C">
        <w:rPr>
          <w:sz w:val="24"/>
          <w:szCs w:val="24"/>
        </w:rPr>
        <w:t>CH</w:t>
      </w:r>
      <w:r>
        <w:rPr>
          <w:sz w:val="24"/>
          <w:szCs w:val="24"/>
        </w:rPr>
        <w:t>O,</w:t>
      </w:r>
      <w:r w:rsidRPr="00982617">
        <w:rPr>
          <w:sz w:val="24"/>
          <w:szCs w:val="24"/>
        </w:rPr>
        <w:t xml:space="preserve"> </w:t>
      </w:r>
      <w:r w:rsidRPr="0073197C">
        <w:rPr>
          <w:sz w:val="24"/>
          <w:szCs w:val="24"/>
        </w:rPr>
        <w:t>HCH</w:t>
      </w:r>
      <w:r>
        <w:rPr>
          <w:sz w:val="24"/>
          <w:szCs w:val="24"/>
        </w:rPr>
        <w:t xml:space="preserve">O </w:t>
      </w:r>
    </w:p>
    <w:p w:rsidR="00982617" w:rsidRPr="00982617" w:rsidRDefault="00982617" w:rsidP="007227E7">
      <w:pPr>
        <w:pStyle w:val="ListParagraph"/>
        <w:rPr>
          <w:sz w:val="24"/>
          <w:szCs w:val="24"/>
        </w:rPr>
      </w:pPr>
    </w:p>
    <w:p w:rsidR="0073197C" w:rsidRPr="0073197C" w:rsidRDefault="0073197C" w:rsidP="0073197C">
      <w:pPr>
        <w:rPr>
          <w:sz w:val="24"/>
          <w:szCs w:val="24"/>
        </w:rPr>
      </w:pPr>
    </w:p>
    <w:p w:rsidR="0073197C" w:rsidRPr="0073197C" w:rsidRDefault="0073197C" w:rsidP="0073197C">
      <w:pPr>
        <w:rPr>
          <w:sz w:val="24"/>
          <w:szCs w:val="24"/>
        </w:rPr>
      </w:pPr>
    </w:p>
    <w:p w:rsidR="0073197C" w:rsidRPr="0073197C" w:rsidRDefault="0073197C">
      <w:pPr>
        <w:rPr>
          <w:sz w:val="24"/>
          <w:szCs w:val="24"/>
        </w:rPr>
      </w:pPr>
    </w:p>
    <w:sectPr w:rsidR="0073197C" w:rsidRPr="0073197C" w:rsidSect="009E4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F3A"/>
    <w:multiLevelType w:val="hybridMultilevel"/>
    <w:tmpl w:val="8B3A90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97C"/>
    <w:rsid w:val="00394801"/>
    <w:rsid w:val="005B1F7C"/>
    <w:rsid w:val="006D579A"/>
    <w:rsid w:val="007227E7"/>
    <w:rsid w:val="0073197C"/>
    <w:rsid w:val="00982617"/>
    <w:rsid w:val="009E4D34"/>
    <w:rsid w:val="00A9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2019-11-09T00:48:00Z</dcterms:created>
  <dcterms:modified xsi:type="dcterms:W3CDTF">2019-11-09T00:48:00Z</dcterms:modified>
</cp:coreProperties>
</file>